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E44C70">
        <w:rPr>
          <w:rFonts w:ascii="Arial" w:hAnsi="Arial" w:cs="Arial"/>
          <w:b/>
          <w:sz w:val="28"/>
          <w:u w:val="single"/>
        </w:rPr>
        <w:t>HOMOLOGAÇÃO DE PROCESSO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b/>
          <w:sz w:val="24"/>
          <w:u w:val="single"/>
        </w:rPr>
        <w:t>TERMO DE HOMOLOGAÇÃO DE PROCESSO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270</w:t>
      </w:r>
      <w:r w:rsidRPr="00E44C7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E44C70">
        <w:rPr>
          <w:rFonts w:ascii="Arial" w:hAnsi="Arial" w:cs="Arial"/>
        </w:rPr>
        <w:t>,</w:t>
      </w:r>
      <w:r w:rsidRPr="00E44C70">
        <w:rPr>
          <w:rFonts w:ascii="Arial" w:hAnsi="Arial" w:cs="Arial"/>
          <w:sz w:val="24"/>
        </w:rPr>
        <w:t xml:space="preserve"> dando outras providências.   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E44C7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E44C70">
        <w:rPr>
          <w:rFonts w:ascii="Arial" w:hAnsi="Arial" w:cs="Arial"/>
          <w:sz w:val="24"/>
        </w:rPr>
        <w:t>, no uso de suas atribuições legais;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>H O M O L O G A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b/>
          <w:sz w:val="24"/>
        </w:rPr>
        <w:t>Art. 1º.</w:t>
      </w:r>
      <w:r w:rsidRPr="00E44C70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E44C7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E44C70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270</w:t>
      </w:r>
      <w:r w:rsidRPr="00E44C7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E44C70">
        <w:rPr>
          <w:rFonts w:ascii="Arial" w:hAnsi="Arial" w:cs="Arial"/>
          <w:sz w:val="24"/>
        </w:rPr>
        <w:t>, que tem por objeto: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PRESTAÇÃO DE SERVIÇO DE TRANSPORTES ESCOLAR PARA DOIS ITINERÁRIOS DA REDE MUNICIPAL DE ENSINO</w:t>
      </w:r>
      <w:r w:rsidRPr="00E44C70">
        <w:rPr>
          <w:rFonts w:ascii="Arial" w:hAnsi="Arial" w:cs="Arial"/>
        </w:rPr>
        <w:t>.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b/>
          <w:sz w:val="24"/>
        </w:rPr>
        <w:t>Art. 2º.</w:t>
      </w:r>
      <w:r w:rsidRPr="00E44C70">
        <w:rPr>
          <w:rFonts w:ascii="Arial" w:hAnsi="Arial" w:cs="Arial"/>
          <w:sz w:val="24"/>
        </w:rPr>
        <w:t xml:space="preserve"> Fica adjudicado </w:t>
      </w:r>
      <w:proofErr w:type="gramStart"/>
      <w:r w:rsidRPr="00E44C70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E44C70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AC4F3A" w:rsidRPr="00E44C70" w:rsidRDefault="00AC4F3A" w:rsidP="00AC4F3A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AC4F3A" w:rsidRPr="00E44C70" w:rsidTr="00021E90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AC4F3A" w:rsidRPr="00E44C70" w:rsidTr="00021E90">
              <w:tc>
                <w:tcPr>
                  <w:tcW w:w="3469" w:type="dxa"/>
                  <w:shd w:val="clear" w:color="auto" w:fill="auto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44C70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44C70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44C70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AC4F3A" w:rsidRPr="00E44C70" w:rsidTr="00021E90">
              <w:tc>
                <w:tcPr>
                  <w:tcW w:w="3469" w:type="dxa"/>
                  <w:shd w:val="clear" w:color="auto" w:fill="auto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LOPES &amp; AMARAL AGÊNCIA DE VIAGENS E TURISMO LTDA - ME</w:t>
                  </w:r>
                </w:p>
              </w:tc>
              <w:tc>
                <w:tcPr>
                  <w:tcW w:w="2835" w:type="dxa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87.795.274/0001-00</w:t>
                  </w:r>
                </w:p>
              </w:tc>
              <w:tc>
                <w:tcPr>
                  <w:tcW w:w="2835" w:type="dxa"/>
                </w:tcPr>
                <w:p w:rsidR="00AC4F3A" w:rsidRPr="00E44C70" w:rsidRDefault="00AC4F3A" w:rsidP="00021E90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44C70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226.624,00</w:t>
                  </w:r>
                </w:p>
              </w:tc>
            </w:tr>
          </w:tbl>
          <w:p w:rsidR="00AC4F3A" w:rsidRPr="00E44C70" w:rsidRDefault="00AC4F3A" w:rsidP="00021E90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ab/>
      </w: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b/>
          <w:sz w:val="24"/>
        </w:rPr>
        <w:t>Art. 3º.</w:t>
      </w:r>
      <w:r w:rsidRPr="00E44C70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b/>
          <w:sz w:val="24"/>
        </w:rPr>
        <w:t>Art. 4º.</w:t>
      </w:r>
      <w:r w:rsidRPr="00E44C70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26 de fevereiro de 2018</w:t>
      </w:r>
      <w:r w:rsidRPr="00E44C70">
        <w:rPr>
          <w:rFonts w:ascii="Arial" w:hAnsi="Arial" w:cs="Arial"/>
          <w:sz w:val="24"/>
        </w:rPr>
        <w:t>.</w:t>
      </w: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>___________________________________________________</w:t>
      </w:r>
    </w:p>
    <w:p w:rsidR="00AC4F3A" w:rsidRPr="00E44C70" w:rsidRDefault="00AC4F3A" w:rsidP="00AC4F3A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44C70">
        <w:rPr>
          <w:rFonts w:ascii="Arial" w:hAnsi="Arial" w:cs="Arial"/>
          <w:sz w:val="24"/>
        </w:rPr>
        <w:t xml:space="preserve"> </w:t>
      </w:r>
    </w:p>
    <w:p w:rsidR="00AC4F3A" w:rsidRPr="00E44C70" w:rsidRDefault="00AC4F3A" w:rsidP="00AC4F3A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44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ARTHUR SCHERER CARDOSO</w:t>
      </w:r>
    </w:p>
    <w:p w:rsidR="00AC4F3A" w:rsidRPr="00E44C70" w:rsidRDefault="00AC4F3A" w:rsidP="00AC4F3A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E44C70">
        <w:rPr>
          <w:rFonts w:ascii="Arial" w:hAnsi="Arial" w:cs="Arial"/>
          <w:sz w:val="24"/>
          <w:szCs w:val="24"/>
        </w:rPr>
        <w:t>PREITO MUNICIPAL</w:t>
      </w:r>
      <w:r>
        <w:rPr>
          <w:rFonts w:ascii="Arial" w:hAnsi="Arial" w:cs="Arial"/>
          <w:sz w:val="24"/>
          <w:szCs w:val="24"/>
        </w:rPr>
        <w:t xml:space="preserve"> EM EXERCÍCIO</w:t>
      </w:r>
    </w:p>
    <w:p w:rsidR="00341B61" w:rsidRDefault="00341B61"/>
    <w:sectPr w:rsidR="00341B61" w:rsidSect="00E44C70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AC4F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AC4F3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AC4F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AC4F3A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AC4F3A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AC4F3A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AC4F3A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C4F3A"/>
    <w:rsid w:val="00341B61"/>
    <w:rsid w:val="00767E82"/>
    <w:rsid w:val="00AC4F3A"/>
    <w:rsid w:val="00D3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C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4F3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C4F3A"/>
  </w:style>
  <w:style w:type="paragraph" w:styleId="Cabealho">
    <w:name w:val="header"/>
    <w:basedOn w:val="Normal"/>
    <w:link w:val="CabealhoChar"/>
    <w:uiPriority w:val="99"/>
    <w:rsid w:val="00AC4F3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AC4F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2018-02-26T12:44:00Z</dcterms:created>
  <dcterms:modified xsi:type="dcterms:W3CDTF">2018-02-26T12:45:00Z</dcterms:modified>
</cp:coreProperties>
</file>